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F75C8">
      <w:pPr>
        <w:pStyle w:val="7"/>
        <w:widowControl/>
        <w:shd w:val="clear" w:color="auto" w:fill="FFFFFF"/>
        <w:spacing w:beforeAutospacing="0" w:afterAutospacing="0" w:line="360" w:lineRule="atLeast"/>
        <w:jc w:val="center"/>
        <w:rPr>
          <w:rStyle w:val="11"/>
          <w:rFonts w:hint="eastAsia" w:ascii="微软雅黑" w:hAnsi="微软雅黑" w:eastAsia="微软雅黑" w:cs="微软雅黑"/>
          <w:color w:val="0B876F"/>
          <w:sz w:val="32"/>
          <w:szCs w:val="32"/>
          <w:shd w:val="clear" w:color="auto" w:fill="FFFFFF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color w:val="0B876F"/>
          <w:sz w:val="32"/>
          <w:szCs w:val="32"/>
          <w:shd w:val="clear" w:color="auto" w:fill="FFFFFF"/>
          <w:lang w:eastAsia="zh-CN"/>
        </w:rPr>
        <w:t>JC-W-300铜绿假单细胞菌虑水装置（微生物限度仪）</w:t>
      </w:r>
    </w:p>
    <w:p w14:paraId="091D1FBA">
      <w:pPr>
        <w:pStyle w:val="7"/>
        <w:widowControl/>
        <w:shd w:val="clear" w:color="auto" w:fill="FFFFFF"/>
        <w:spacing w:beforeAutospacing="0" w:afterAutospacing="0" w:line="360" w:lineRule="atLeast"/>
        <w:jc w:val="center"/>
        <w:rPr>
          <w:rStyle w:val="11"/>
          <w:rFonts w:hint="eastAsia" w:ascii="微软雅黑" w:hAnsi="微软雅黑" w:eastAsia="微软雅黑" w:cs="微软雅黑"/>
          <w:color w:val="0B876F"/>
          <w:szCs w:val="24"/>
          <w:shd w:val="clear" w:color="auto" w:fill="FFFFFF"/>
          <w:lang w:eastAsia="zh-CN"/>
        </w:rPr>
      </w:pPr>
      <w:r>
        <w:rPr>
          <w:rStyle w:val="11"/>
          <w:rFonts w:hint="eastAsia" w:ascii="微软雅黑" w:hAnsi="微软雅黑" w:eastAsia="微软雅黑" w:cs="微软雅黑"/>
          <w:color w:val="0B876F"/>
          <w:szCs w:val="24"/>
          <w:shd w:val="clear" w:color="auto" w:fill="FFFFFF"/>
          <w:lang w:eastAsia="zh-CN"/>
        </w:rPr>
        <w:drawing>
          <wp:inline distT="0" distB="0" distL="114300" distR="114300">
            <wp:extent cx="5124450" cy="3305175"/>
            <wp:effectExtent l="0" t="0" r="0" b="9525"/>
            <wp:docPr id="5" name="图片 5" descr="lQDPJxZu9g09_KfNAVvNAhqwoLVvi-55-mcCtt1y4AC9AA_538_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QDPJxZu9g09_KfNAVvNAhqwoLVvi-55-mcCtt1y4AC9AA_538_3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EF427">
      <w:pPr>
        <w:pStyle w:val="7"/>
        <w:widowControl/>
        <w:shd w:val="clear" w:color="auto" w:fill="FFFFFF"/>
        <w:spacing w:beforeAutospacing="0" w:afterAutospacing="0" w:line="360" w:lineRule="atLeast"/>
        <w:rPr>
          <w:rStyle w:val="11"/>
          <w:rFonts w:hint="eastAsia" w:ascii="微软雅黑" w:hAnsi="微软雅黑" w:eastAsia="微软雅黑" w:cs="微软雅黑"/>
          <w:color w:val="0B876F"/>
          <w:szCs w:val="24"/>
          <w:shd w:val="clear" w:color="auto" w:fill="FFFFFF"/>
        </w:rPr>
      </w:pPr>
    </w:p>
    <w:p w14:paraId="6971D967">
      <w:pPr>
        <w:pStyle w:val="7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tLeast"/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</w:pPr>
      <w:r>
        <w:rPr>
          <w:rStyle w:val="11"/>
          <w:rFonts w:hint="eastAsia" w:ascii="微软雅黑" w:hAnsi="微软雅黑" w:eastAsia="微软雅黑" w:cs="微软雅黑"/>
          <w:color w:val="0B876F"/>
          <w:szCs w:val="24"/>
          <w:shd w:val="clear" w:color="auto" w:fill="FFFFFF"/>
        </w:rPr>
        <w:t>产品介绍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71A1D"/>
          <w:sz w:val="21"/>
          <w:szCs w:val="21"/>
          <w:shd w:val="clear" w:color="auto" w:fill="FFFFFF"/>
        </w:rPr>
        <w:t>JC-W-300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型是对“包含少量微生物污染”水样进行微生物检测的新一代仪器。广泛应用于环境监测、食品及饮料工业、化妆品和制药工业的水中微生物质量控制，是遵照国家标准 《GB5750-2006 生活饮用水标准检验方法 微生物指标》和《GB/T 8538-2008 饮用天然矿 泉水检验方法》进行水中微生物检测的必备实验器材。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color w:val="0B876F"/>
          <w:szCs w:val="24"/>
          <w:shd w:val="clear" w:color="auto" w:fill="FFFFFF"/>
        </w:rPr>
        <w:t>二、产品参数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技术参数：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1. 系统材质：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  <w:shd w:val="clear" w:color="auto" w:fill="FFFFFF"/>
        </w:rPr>
        <w:t>JC-W-300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三联全不锈钢过滤系在高温下更耐腐蚀。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2. 灭菌方式：过滤器可采用121℃湿热灭菌，180℃干热灭菌、也可采用更高效的火焰灭菌及其它符合ISO8199认证的灭菌方式。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3. 过滤系统：过滤系统由全不锈钢材质的过滤支架和3个滤器组成，支架与滤器均可采用火焰灭菌并且冷却快速，可快速投入再次使用。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4. 火焰灭菌：全不锈钢系统可采用火焰灭菌方式，1分钟即实现全系统快速灭菌，大大提高微生物试验效率。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5. 真空抽滤：采用无污染无油型负压真空泵；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  <w:lang w:eastAsia="zh-CN"/>
        </w:rPr>
        <w:t>过滤器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和真空泵之间配有真空泵保护器，从而避免了抽真空时水不慎抽入真空泵引起泵的损坏。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6. *滤器设计：大容量（100-250ml）设计；</w:t>
      </w:r>
    </w:p>
    <w:p w14:paraId="00EBF564">
      <w:pPr>
        <w:pStyle w:val="7"/>
        <w:widowControl/>
        <w:numPr>
          <w:numId w:val="0"/>
        </w:numPr>
        <w:shd w:val="clear" w:color="auto" w:fill="FFFFFF"/>
        <w:spacing w:beforeAutospacing="0" w:afterAutospacing="0" w:line="360" w:lineRule="atLeast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7. 滤膜支撑垫：滤器采用不锈钢滤膜支撑垫，保证被截留的微生物在滤膜表面均匀分布，完美支持47mm直径滤膜的过滤操作。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8. 过滤支架：3联全不锈钢过滤支架，与各个滤器的连接件均配有独立开关，支持同时过滤多个样品，也可独立进行单个样品过滤。</w:t>
      </w:r>
    </w:p>
    <w:p w14:paraId="5397F99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-SA"/>
        </w:rPr>
        <w:t>9. 配置：</w:t>
      </w:r>
      <w:r>
        <w:rPr>
          <w:rFonts w:ascii="宋体" w:hAnsi="宋体" w:eastAsia="宋体" w:cs="宋体"/>
          <w:sz w:val="24"/>
          <w:szCs w:val="24"/>
        </w:rPr>
        <w:t>三联过滤支架1个、滤杯3个、泵头3个、滤片3片、缓冲瓶1个、负压真空泵1台 火焰灭菌枪1个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kern w:val="0"/>
          <w:sz w:val="21"/>
          <w:szCs w:val="21"/>
          <w:shd w:val="clear" w:color="auto" w:fill="FFFFFF"/>
          <w:lang w:val="en-US" w:eastAsia="zh-CN" w:bidi="ar-SA"/>
        </w:rPr>
        <w:t>。</w:t>
      </w:r>
    </w:p>
    <w:p w14:paraId="7E70D1F6">
      <w:pPr>
        <w:pStyle w:val="7"/>
        <w:widowControl/>
        <w:shd w:val="clear" w:color="auto" w:fill="FFFFFF"/>
        <w:spacing w:beforeAutospacing="0" w:afterAutospacing="0" w:line="360" w:lineRule="atLeast"/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</w:pPr>
    </w:p>
    <w:p w14:paraId="7B42F6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ascii="微软雅黑" w:hAnsi="微软雅黑" w:eastAsia="微软雅黑" w:cs="微软雅黑"/>
          <w:color w:val="333333"/>
          <w:sz w:val="21"/>
          <w:szCs w:val="21"/>
          <w:shd w:val="clear" w:color="auto" w:fill="FFFFFF"/>
        </w:rPr>
      </w:pPr>
      <w:r>
        <w:rPr>
          <w:rStyle w:val="11"/>
          <w:rFonts w:hint="eastAsia" w:ascii="微软雅黑" w:hAnsi="微软雅黑" w:eastAsia="微软雅黑" w:cs="微软雅黑"/>
          <w:color w:val="0B876F"/>
          <w:szCs w:val="24"/>
          <w:shd w:val="clear" w:color="auto" w:fill="FFFFFF"/>
        </w:rPr>
        <w:t>三、产品特点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171A1D"/>
          <w:sz w:val="21"/>
          <w:szCs w:val="21"/>
          <w:shd w:val="clear" w:color="auto" w:fill="FFFFFF"/>
        </w:rPr>
        <w:t>JC-W-300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型水中微生物膜过滤装置替代了传统的“抽滤杯膜过滤”单样品检测方式，可同时过滤多个样品，也可独立进行单个样品过滤，在检测大量样品时可节省大量时间； 而且该仪器可采用更高效的火焰灭菌方式，大大简化了微生物检测程序。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1.全不锈钢材质过滤系统，更耐高温高腐蚀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2.湿热灭菌、干热灭菌、火焰灭菌等多种符合</w:t>
      </w:r>
    </w:p>
    <w:p w14:paraId="1FEB123B">
      <w:pPr>
        <w:pStyle w:val="7"/>
        <w:widowControl/>
        <w:shd w:val="clear" w:color="auto" w:fill="FFFFFF"/>
        <w:spacing w:beforeAutospacing="0" w:afterAutospacing="0" w:line="360" w:lineRule="atLeast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t>3.方便精确加样，即支持单个样品过滤，也支持多个样品过滤</w:t>
      </w:r>
    </w:p>
    <w:p w14:paraId="5A052FE7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D43E9">
    <w:pPr>
      <w:pStyle w:val="5"/>
      <w:jc w:val="center"/>
      <w:rPr>
        <w:b/>
        <w:bCs/>
      </w:rPr>
    </w:pPr>
    <w:r>
      <w:rPr>
        <w:rFonts w:hint="eastAsia"/>
        <w:b/>
        <w:bCs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7CBEE30"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NPhCk2QAAAAoB&#10;AAAPAAAAAAAAAAEAIAAAACIAAABkcnMvZG93bnJldi54bWxQSwECFAAUAAAACACHTuJAO/C3POEB&#10;AACuAwAADgAAAAAAAAABACAAAAAo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7CBEE30"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/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4239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413F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7853F"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b/>
        <w:bCs/>
        <w:sz w:val="21"/>
        <w:szCs w:val="21"/>
      </w:rPr>
    </w:pPr>
    <w:r>
      <w:rPr>
        <w:rFonts w:hint="eastAsia"/>
        <w:b/>
        <w:bCs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CDC16F"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AAB3B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2AC0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63D62"/>
    <w:multiLevelType w:val="singleLevel"/>
    <w:tmpl w:val="B7B63D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YjI5MmNkZDdhMTk0YjI4MjIxMzQ5MDFjYWQ3ZTAifQ=="/>
  </w:docVars>
  <w:rsids>
    <w:rsidRoot w:val="46716EB1"/>
    <w:rsid w:val="006658AA"/>
    <w:rsid w:val="00CC4006"/>
    <w:rsid w:val="00F45EDC"/>
    <w:rsid w:val="00F8342E"/>
    <w:rsid w:val="024B39A6"/>
    <w:rsid w:val="07DC2F04"/>
    <w:rsid w:val="07E170FA"/>
    <w:rsid w:val="08FB1A69"/>
    <w:rsid w:val="0C7B4CEA"/>
    <w:rsid w:val="0CD46DC2"/>
    <w:rsid w:val="0DD833D1"/>
    <w:rsid w:val="0E8F1581"/>
    <w:rsid w:val="10BD535F"/>
    <w:rsid w:val="11BA6177"/>
    <w:rsid w:val="136D02BE"/>
    <w:rsid w:val="14B5501D"/>
    <w:rsid w:val="167568AF"/>
    <w:rsid w:val="17982944"/>
    <w:rsid w:val="1944533A"/>
    <w:rsid w:val="1AB82B0F"/>
    <w:rsid w:val="1BE50376"/>
    <w:rsid w:val="1E66783F"/>
    <w:rsid w:val="1FA0535F"/>
    <w:rsid w:val="204047D9"/>
    <w:rsid w:val="251F6D09"/>
    <w:rsid w:val="27E85795"/>
    <w:rsid w:val="28EA6F18"/>
    <w:rsid w:val="2AFA3E07"/>
    <w:rsid w:val="2B507677"/>
    <w:rsid w:val="2B95373A"/>
    <w:rsid w:val="2C797564"/>
    <w:rsid w:val="2E76304F"/>
    <w:rsid w:val="2EDC5353"/>
    <w:rsid w:val="31B42258"/>
    <w:rsid w:val="31E9360C"/>
    <w:rsid w:val="33B04D06"/>
    <w:rsid w:val="34AB7A9A"/>
    <w:rsid w:val="36D0275B"/>
    <w:rsid w:val="36EF5E47"/>
    <w:rsid w:val="37716D1B"/>
    <w:rsid w:val="384F4013"/>
    <w:rsid w:val="38C14B71"/>
    <w:rsid w:val="39D0599B"/>
    <w:rsid w:val="39E11832"/>
    <w:rsid w:val="3A8852C9"/>
    <w:rsid w:val="3C836F67"/>
    <w:rsid w:val="3CFC40F4"/>
    <w:rsid w:val="404160F8"/>
    <w:rsid w:val="406B5E0A"/>
    <w:rsid w:val="417620C0"/>
    <w:rsid w:val="419C6FC6"/>
    <w:rsid w:val="45475EEF"/>
    <w:rsid w:val="46716EB1"/>
    <w:rsid w:val="471904D4"/>
    <w:rsid w:val="4CE463BF"/>
    <w:rsid w:val="4E2E4DFB"/>
    <w:rsid w:val="4E4F75F5"/>
    <w:rsid w:val="4F91277F"/>
    <w:rsid w:val="502F19F8"/>
    <w:rsid w:val="53F27544"/>
    <w:rsid w:val="55744786"/>
    <w:rsid w:val="56816430"/>
    <w:rsid w:val="58BD243F"/>
    <w:rsid w:val="5904181F"/>
    <w:rsid w:val="59B364B8"/>
    <w:rsid w:val="5A3B319F"/>
    <w:rsid w:val="5B7133BF"/>
    <w:rsid w:val="5ED55907"/>
    <w:rsid w:val="611B5545"/>
    <w:rsid w:val="615505F4"/>
    <w:rsid w:val="6255577B"/>
    <w:rsid w:val="656B44F9"/>
    <w:rsid w:val="68314519"/>
    <w:rsid w:val="695E144A"/>
    <w:rsid w:val="6A5E387A"/>
    <w:rsid w:val="6A6A56A5"/>
    <w:rsid w:val="6BB54A50"/>
    <w:rsid w:val="6C16530C"/>
    <w:rsid w:val="6DA20BCA"/>
    <w:rsid w:val="6DED57D9"/>
    <w:rsid w:val="70462496"/>
    <w:rsid w:val="733D1C5A"/>
    <w:rsid w:val="763A6047"/>
    <w:rsid w:val="766C3FDC"/>
    <w:rsid w:val="77162CAA"/>
    <w:rsid w:val="7BD03506"/>
    <w:rsid w:val="7DD25922"/>
    <w:rsid w:val="7E98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839</Words>
  <Characters>941</Characters>
  <Lines>8</Lines>
  <Paragraphs>2</Paragraphs>
  <TotalTime>9</TotalTime>
  <ScaleCrop>false</ScaleCrop>
  <LinksUpToDate>false</LinksUpToDate>
  <CharactersWithSpaces>957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A，</cp:lastModifiedBy>
  <cp:lastPrinted>2021-07-26T03:54:00Z</cp:lastPrinted>
  <dcterms:modified xsi:type="dcterms:W3CDTF">2024-09-19T09:10:03Z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40CDFB9F21864CD7A779AE01673D0323</vt:lpwstr>
  </property>
</Properties>
</file>